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694C58" w:rsidRPr="002D17D6" w:rsidRDefault="00EB6212" w:rsidP="00FE3F8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FE3F8F" w:rsidRPr="00FE3F8F">
        <w:rPr>
          <w:rFonts w:ascii="Garamond" w:hAnsi="Garamond"/>
          <w:b/>
        </w:rPr>
        <w:t>DEL SERVIZIO DI SUPPORTO E ASSISTENZA</w:t>
      </w:r>
      <w:r w:rsidR="00BD0C67">
        <w:rPr>
          <w:rFonts w:ascii="Garamond" w:hAnsi="Garamond"/>
          <w:b/>
        </w:rPr>
        <w:t xml:space="preserve"> DA REMOTO</w:t>
      </w:r>
      <w:r w:rsidR="00FE3F8F" w:rsidRPr="00FE3F8F">
        <w:rPr>
          <w:rFonts w:ascii="Garamond" w:hAnsi="Garamond"/>
          <w:b/>
        </w:rPr>
        <w:t xml:space="preserve"> ALLA PREPARAZIONE DEI DOCUMENTI E FORNITURA DI ELABORATI PER L'ESPLETAMENTO DI BANDI DI GARA SULLA SCORTA DEL DL 50/2016 E SMI</w:t>
      </w:r>
      <w:r w:rsidR="00FE3F8F">
        <w:rPr>
          <w:rFonts w:ascii="Garamond" w:hAnsi="Garamond"/>
          <w:b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="00FE3F8F">
        <w:rPr>
          <w:rFonts w:ascii="Garamond" w:hAnsi="Garamond"/>
          <w:color w:val="000000"/>
        </w:rPr>
        <w:t xml:space="preserve">per la stipula di un Contratto </w:t>
      </w:r>
      <w:r w:rsidRPr="004E1C91">
        <w:rPr>
          <w:rFonts w:ascii="Garamond" w:hAnsi="Garamond"/>
          <w:color w:val="000000"/>
        </w:rPr>
        <w:t>ai sensi dell’art. 54 comma 3 del Codice concluso con unico Operatore Economico</w:t>
      </w:r>
      <w:r w:rsidR="00FE3F8F">
        <w:rPr>
          <w:rFonts w:ascii="Garamond" w:hAnsi="Garamond"/>
          <w:color w:val="000000"/>
        </w:rPr>
        <w:t>.</w:t>
      </w:r>
    </w:p>
    <w:p w:rsidR="00FE3F8F" w:rsidRPr="002D17D6" w:rsidRDefault="00FE3F8F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7A70B9">
      <w:pPr>
        <w:ind w:left="6096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 w:rsidP="007A70B9">
      <w:pPr>
        <w:ind w:left="6096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Default="00FE3F8F" w:rsidP="007A70B9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>Direzione di Tronco di Bologna</w:t>
      </w:r>
    </w:p>
    <w:p w:rsidR="00FE3F8F" w:rsidRDefault="00FE3F8F" w:rsidP="007A70B9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>Via Magnanelli, 5</w:t>
      </w:r>
    </w:p>
    <w:p w:rsidR="00FE3F8F" w:rsidRPr="002D17D6" w:rsidRDefault="00FE3F8F" w:rsidP="007A70B9">
      <w:pPr>
        <w:ind w:left="6096"/>
        <w:rPr>
          <w:rFonts w:ascii="Garamond" w:hAnsi="Garamond"/>
          <w:b/>
        </w:rPr>
      </w:pPr>
      <w:r>
        <w:rPr>
          <w:rFonts w:ascii="Garamond" w:hAnsi="Garamond"/>
          <w:b/>
        </w:rPr>
        <w:t>40033 – Casalecchio di Reno (BO)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CC0FAD">
        <w:rPr>
          <w:rFonts w:ascii="Garamond" w:hAnsi="Garamond" w:cs="Times New Roman"/>
          <w:color w:val="000000"/>
          <w:sz w:val="24"/>
          <w:szCs w:val="24"/>
        </w:rPr>
        <w:t>è in grado di adempiere integralmente a quanto riportato nel capitolato speciale di appalto allegato a portale.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D4" w:rsidRDefault="005E1CD4">
      <w:r>
        <w:separator/>
      </w:r>
    </w:p>
  </w:endnote>
  <w:endnote w:type="continuationSeparator" w:id="0">
    <w:p w:rsidR="005E1CD4" w:rsidRDefault="005E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70B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D4" w:rsidRDefault="005E1CD4">
      <w:r>
        <w:separator/>
      </w:r>
    </w:p>
  </w:footnote>
  <w:footnote w:type="continuationSeparator" w:id="0">
    <w:p w:rsidR="005E1CD4" w:rsidRDefault="005E1CD4">
      <w:r>
        <w:continuationSeparator/>
      </w:r>
    </w:p>
  </w:footnote>
  <w:footnote w:id="1">
    <w:p w:rsidR="006D7140" w:rsidRPr="007A70B9" w:rsidRDefault="006D7140">
      <w:pPr>
        <w:pStyle w:val="Testonotaapidipagina"/>
        <w:rPr>
          <w:sz w:val="16"/>
          <w:szCs w:val="16"/>
        </w:rPr>
      </w:pPr>
      <w:r w:rsidRPr="007A70B9">
        <w:rPr>
          <w:rStyle w:val="Rimandonotaapidipagina"/>
          <w:color w:val="auto"/>
          <w:sz w:val="16"/>
          <w:szCs w:val="16"/>
        </w:rPr>
        <w:footnoteRef/>
      </w:r>
      <w:r w:rsidRPr="007A70B9">
        <w:rPr>
          <w:color w:val="auto"/>
          <w:sz w:val="16"/>
          <w:szCs w:val="16"/>
        </w:rPr>
        <w:t xml:space="preserve"> La scelta operata dall’operatore non è vincolante, </w:t>
      </w:r>
      <w:r w:rsidR="007432BB" w:rsidRPr="007A70B9">
        <w:rPr>
          <w:color w:val="auto"/>
          <w:sz w:val="16"/>
          <w:szCs w:val="16"/>
        </w:rPr>
        <w:t>amme</w:t>
      </w:r>
      <w:r w:rsidR="00FC2AC6" w:rsidRPr="007A70B9">
        <w:rPr>
          <w:color w:val="auto"/>
          <w:sz w:val="16"/>
          <w:szCs w:val="16"/>
        </w:rPr>
        <w:t>t</w:t>
      </w:r>
      <w:r w:rsidR="007432BB" w:rsidRPr="007A70B9">
        <w:rPr>
          <w:color w:val="auto"/>
          <w:sz w:val="16"/>
          <w:szCs w:val="16"/>
        </w:rPr>
        <w:t>tendosi</w:t>
      </w:r>
      <w:r w:rsidRPr="007A70B9">
        <w:rPr>
          <w:color w:val="auto"/>
          <w:sz w:val="16"/>
          <w:szCs w:val="16"/>
        </w:rPr>
        <w:t xml:space="preserve"> la partecipazione</w:t>
      </w:r>
      <w:r w:rsidR="00FA57CD" w:rsidRPr="007A70B9">
        <w:rPr>
          <w:color w:val="auto"/>
          <w:sz w:val="16"/>
          <w:szCs w:val="16"/>
        </w:rPr>
        <w:t xml:space="preserve"> </w:t>
      </w:r>
      <w:r w:rsidR="00B17582" w:rsidRPr="007A70B9">
        <w:rPr>
          <w:color w:val="auto"/>
          <w:sz w:val="16"/>
          <w:szCs w:val="16"/>
        </w:rPr>
        <w:t>nella successiva fase</w:t>
      </w:r>
      <w:r w:rsidR="00466926" w:rsidRPr="007A70B9">
        <w:rPr>
          <w:color w:val="auto"/>
          <w:sz w:val="16"/>
          <w:szCs w:val="16"/>
        </w:rPr>
        <w:t xml:space="preserve"> della procedura di affidamento in oggetto indicata</w:t>
      </w:r>
      <w:r w:rsidR="00B17582" w:rsidRPr="007A70B9">
        <w:rPr>
          <w:color w:val="auto"/>
          <w:sz w:val="16"/>
          <w:szCs w:val="16"/>
        </w:rPr>
        <w:t xml:space="preserve"> </w:t>
      </w:r>
      <w:r w:rsidRPr="007A70B9">
        <w:rPr>
          <w:color w:val="auto"/>
          <w:sz w:val="16"/>
          <w:szCs w:val="16"/>
        </w:rPr>
        <w:t>in forme</w:t>
      </w:r>
      <w:r w:rsidR="00F32320" w:rsidRPr="007A70B9">
        <w:rPr>
          <w:color w:val="auto"/>
          <w:sz w:val="16"/>
          <w:szCs w:val="16"/>
        </w:rPr>
        <w:t xml:space="preserve"> diverse da quelle dichiarate nella presente domanda.</w:t>
      </w:r>
      <w:r w:rsidRPr="007A70B9">
        <w:rPr>
          <w:color w:val="auto"/>
          <w:sz w:val="16"/>
          <w:szCs w:val="16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078DC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1CD4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A70B9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2236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C67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C0FAD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E3F8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DF51-748C-4FD3-AB13-78D373F9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20</cp:revision>
  <cp:lastPrinted>2017-12-18T15:12:00Z</cp:lastPrinted>
  <dcterms:created xsi:type="dcterms:W3CDTF">2019-01-30T10:22:00Z</dcterms:created>
  <dcterms:modified xsi:type="dcterms:W3CDTF">2020-05-05T13:59:00Z</dcterms:modified>
</cp:coreProperties>
</file>